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76E03C" w14:textId="77777777" w:rsidR="006C1B1A"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Visual Displays with Character Animations</w:t>
      </w:r>
    </w:p>
    <w:p w14:paraId="2D851F5C" w14:textId="77777777" w:rsidR="006C1B1A" w:rsidRDefault="00000000">
      <w:pPr>
        <w:pStyle w:val="Heading2"/>
        <w:rPr>
          <w:rFonts w:ascii="Helvetica Neue" w:eastAsia="Helvetica Neue" w:hAnsi="Helvetica Neue" w:cs="Helvetica Neue"/>
        </w:rPr>
      </w:pPr>
      <w:bookmarkStart w:id="1" w:name="_cpralpr7p6kx"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0B0A52E2" wp14:editId="261A5E34">
            <wp:simplePos x="0" y="0"/>
            <wp:positionH relativeFrom="column">
              <wp:posOffset>5410200</wp:posOffset>
            </wp:positionH>
            <wp:positionV relativeFrom="paragraph">
              <wp:posOffset>701675</wp:posOffset>
            </wp:positionV>
            <wp:extent cx="359777" cy="455717"/>
            <wp:effectExtent l="0" t="0" r="0" b="0"/>
            <wp:wrapSquare wrapText="bothSides" distT="114300" distB="114300" distL="114300" distR="114300"/>
            <wp:docPr id="4" name="image2.png" descr="decorative"/>
            <wp:cNvGraphicFramePr/>
            <a:graphic xmlns:a="http://schemas.openxmlformats.org/drawingml/2006/main">
              <a:graphicData uri="http://schemas.openxmlformats.org/drawingml/2006/picture">
                <pic:pic xmlns:pic="http://schemas.openxmlformats.org/drawingml/2006/picture">
                  <pic:nvPicPr>
                    <pic:cNvPr id="0" name="image2.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6710E3C9" w14:textId="77777777" w:rsidR="006C1B1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Students can use 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create a visual display to emphasize </w:t>
      </w:r>
      <w:proofErr w:type="gramStart"/>
      <w:r>
        <w:rPr>
          <w:rFonts w:ascii="Helvetica Neue" w:eastAsia="Helvetica Neue" w:hAnsi="Helvetica Neue" w:cs="Helvetica Neue"/>
        </w:rPr>
        <w:t>a specific fact</w:t>
      </w:r>
      <w:proofErr w:type="gramEnd"/>
      <w:r>
        <w:rPr>
          <w:rFonts w:ascii="Helvetica Neue" w:eastAsia="Helvetica Neue" w:hAnsi="Helvetica Neue" w:cs="Helvetica Neue"/>
        </w:rPr>
        <w:t xml:space="preserve"> and detail shared during a presentation. Examples include:</w:t>
      </w:r>
    </w:p>
    <w:p w14:paraId="0DFF8E48" w14:textId="77777777" w:rsidR="006C1B1A" w:rsidRDefault="006C1B1A">
      <w:pPr>
        <w:widowControl w:val="0"/>
        <w:spacing w:line="240" w:lineRule="auto"/>
        <w:rPr>
          <w:rFonts w:ascii="Helvetica Neue" w:eastAsia="Helvetica Neue" w:hAnsi="Helvetica Neue" w:cs="Helvetica Neue"/>
        </w:rPr>
      </w:pPr>
    </w:p>
    <w:p w14:paraId="20022817" w14:textId="77777777" w:rsidR="006C1B1A" w:rsidRDefault="00000000">
      <w:pPr>
        <w:widowControl w:val="0"/>
        <w:numPr>
          <w:ilvl w:val="0"/>
          <w:numId w:val="1"/>
        </w:numPr>
        <w:spacing w:line="240" w:lineRule="auto"/>
        <w:rPr>
          <w:rFonts w:ascii="Helvetica Neue" w:eastAsia="Helvetica Neue" w:hAnsi="Helvetica Neue" w:cs="Helvetica Neue"/>
        </w:rPr>
      </w:pPr>
      <w:r>
        <w:rPr>
          <w:rFonts w:ascii="Helvetica Neue" w:eastAsia="Helvetica Neue" w:hAnsi="Helvetica Neue" w:cs="Helvetica Neue"/>
        </w:rPr>
        <w:t>Animation of a main idea or character</w:t>
      </w:r>
    </w:p>
    <w:p w14:paraId="0DC8BC39" w14:textId="77777777" w:rsidR="006C1B1A" w:rsidRDefault="00000000">
      <w:pPr>
        <w:widowControl w:val="0"/>
        <w:numPr>
          <w:ilvl w:val="0"/>
          <w:numId w:val="1"/>
        </w:numPr>
        <w:spacing w:line="240" w:lineRule="auto"/>
        <w:rPr>
          <w:rFonts w:ascii="Helvetica Neue" w:eastAsia="Helvetica Neue" w:hAnsi="Helvetica Neue" w:cs="Helvetica Neue"/>
        </w:rPr>
      </w:pPr>
      <w:r>
        <w:rPr>
          <w:rFonts w:ascii="Helvetica Neue" w:eastAsia="Helvetica Neue" w:hAnsi="Helvetica Neue" w:cs="Helvetica Neue"/>
        </w:rPr>
        <w:t>Flashing emotions to represent character feelings or presentation tone</w:t>
      </w:r>
    </w:p>
    <w:p w14:paraId="68E97D38" w14:textId="77777777" w:rsidR="006C1B1A" w:rsidRDefault="00000000">
      <w:pPr>
        <w:widowControl w:val="0"/>
        <w:numPr>
          <w:ilvl w:val="0"/>
          <w:numId w:val="1"/>
        </w:numPr>
        <w:spacing w:line="240" w:lineRule="auto"/>
        <w:rPr>
          <w:rFonts w:ascii="Helvetica Neue" w:eastAsia="Helvetica Neue" w:hAnsi="Helvetica Neue" w:cs="Helvetica Neue"/>
        </w:rPr>
      </w:pPr>
      <w:r>
        <w:rPr>
          <w:rFonts w:ascii="Helvetica Neue" w:eastAsia="Helvetica Neue" w:hAnsi="Helvetica Neue" w:cs="Helvetica Neue"/>
        </w:rPr>
        <w:t>Scrolling text to highlight key vocabulary</w:t>
      </w:r>
    </w:p>
    <w:p w14:paraId="6075B51E" w14:textId="77777777" w:rsidR="006C1B1A" w:rsidRDefault="00000000">
      <w:pPr>
        <w:pStyle w:val="Heading2"/>
        <w:rPr>
          <w:rFonts w:ascii="Helvetica Neue" w:eastAsia="Helvetica Neue" w:hAnsi="Helvetica Neue" w:cs="Helvetica Neue"/>
        </w:rPr>
      </w:pPr>
      <w:bookmarkStart w:id="2" w:name="_x31o7w4ap8w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C1B1A" w14:paraId="34DC7371" w14:textId="77777777">
        <w:tc>
          <w:tcPr>
            <w:tcW w:w="9360" w:type="dxa"/>
            <w:shd w:val="clear" w:color="auto" w:fill="00A000"/>
            <w:tcMar>
              <w:top w:w="100" w:type="dxa"/>
              <w:left w:w="100" w:type="dxa"/>
              <w:bottom w:w="100" w:type="dxa"/>
              <w:right w:w="100" w:type="dxa"/>
            </w:tcMar>
          </w:tcPr>
          <w:p w14:paraId="1EB22FB2" w14:textId="77777777" w:rsidR="006C1B1A"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CCSS ELA Standards</w:t>
            </w:r>
          </w:p>
        </w:tc>
      </w:tr>
      <w:tr w:rsidR="006C1B1A" w14:paraId="3C4CDC1D" w14:textId="77777777">
        <w:tc>
          <w:tcPr>
            <w:tcW w:w="9360" w:type="dxa"/>
            <w:tcMar>
              <w:top w:w="100" w:type="dxa"/>
              <w:left w:w="100" w:type="dxa"/>
              <w:bottom w:w="100" w:type="dxa"/>
              <w:right w:w="100" w:type="dxa"/>
            </w:tcMar>
          </w:tcPr>
          <w:p w14:paraId="08457D3D" w14:textId="77777777" w:rsidR="006C1B1A"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hqnlz7o23s77" w:colFirst="0" w:colLast="0"/>
            <w:bookmarkEnd w:id="3"/>
            <w:r>
              <w:rPr>
                <w:rFonts w:ascii="Helvetica Neue" w:eastAsia="Helvetica Neue" w:hAnsi="Helvetica Neue" w:cs="Helvetica Neue"/>
                <w:b/>
                <w:bCs/>
                <w:color w:val="000000"/>
                <w:sz w:val="20"/>
                <w:szCs w:val="20"/>
                <w:u w:val="single"/>
              </w:rPr>
              <w:t>Speaking and Listening: Presentation of Knowledge and Ideas</w:t>
            </w:r>
          </w:p>
          <w:p w14:paraId="6CE22FB3" w14:textId="77777777" w:rsidR="006C1B1A" w:rsidRDefault="00000000">
            <w:pPr>
              <w:pStyle w:val="Heading3"/>
              <w:widowControl w:val="0"/>
              <w:spacing w:before="0" w:after="0" w:line="240" w:lineRule="auto"/>
              <w:rPr>
                <w:rFonts w:ascii="Helvetica Neue" w:eastAsia="Helvetica Neue" w:hAnsi="Helvetica Neue" w:cs="Helvetica Neue"/>
                <w:sz w:val="18"/>
                <w:szCs w:val="18"/>
              </w:rPr>
            </w:pPr>
            <w:bookmarkStart w:id="4" w:name="_fhdxbdndmues" w:colFirst="0" w:colLast="0"/>
            <w:bookmarkEnd w:id="4"/>
            <w:r>
              <w:rPr>
                <w:rFonts w:ascii="Helvetica Neue" w:eastAsia="Helvetica Neue" w:hAnsi="Helvetica Neue" w:cs="Helvetica Neue"/>
                <w:color w:val="000000"/>
                <w:sz w:val="20"/>
                <w:szCs w:val="20"/>
              </w:rPr>
              <w:t>SL.3.5 Create engaging audio recordings of stories or poems that demonstrate fluid reading at an understandable pace; add visual displays when appropriate to emphasize or enhance certain facts or details.</w:t>
            </w:r>
          </w:p>
        </w:tc>
      </w:tr>
    </w:tbl>
    <w:p w14:paraId="6BA52890" w14:textId="77777777" w:rsidR="006C1B1A" w:rsidRDefault="006C1B1A">
      <w:pPr>
        <w:pStyle w:val="Heading3"/>
        <w:widowControl w:val="0"/>
        <w:spacing w:before="120" w:after="60" w:line="240" w:lineRule="auto"/>
        <w:rPr>
          <w:rFonts w:ascii="Helvetica Neue" w:eastAsia="Helvetica Neue" w:hAnsi="Helvetica Neue" w:cs="Helvetica Neue"/>
          <w:sz w:val="20"/>
          <w:szCs w:val="20"/>
        </w:rPr>
      </w:pPr>
      <w:bookmarkStart w:id="5" w:name="_k8dav5udxkxr" w:colFirst="0" w:colLast="0"/>
      <w:bookmarkEnd w:id="5"/>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6C1B1A" w14:paraId="60EE8761" w14:textId="77777777">
        <w:tc>
          <w:tcPr>
            <w:tcW w:w="9360" w:type="dxa"/>
            <w:shd w:val="clear" w:color="auto" w:fill="00A000"/>
            <w:tcMar>
              <w:top w:w="100" w:type="dxa"/>
              <w:left w:w="100" w:type="dxa"/>
              <w:bottom w:w="100" w:type="dxa"/>
              <w:right w:w="100" w:type="dxa"/>
            </w:tcMar>
          </w:tcPr>
          <w:p w14:paraId="3A1208F6" w14:textId="77777777" w:rsidR="006C1B1A"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Standards</w:t>
            </w:r>
          </w:p>
        </w:tc>
      </w:tr>
      <w:tr w:rsidR="006C1B1A" w14:paraId="4CD584DF" w14:textId="77777777">
        <w:tc>
          <w:tcPr>
            <w:tcW w:w="9360" w:type="dxa"/>
            <w:tcMar>
              <w:top w:w="100" w:type="dxa"/>
              <w:left w:w="100" w:type="dxa"/>
              <w:bottom w:w="100" w:type="dxa"/>
              <w:right w:w="100" w:type="dxa"/>
            </w:tcMar>
          </w:tcPr>
          <w:p w14:paraId="39CC6F0D" w14:textId="77777777" w:rsidR="006C1B1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12 Create programs that include events, loops, and conditionals. (P5.2)</w:t>
            </w:r>
          </w:p>
          <w:p w14:paraId="72CD2541" w14:textId="77777777" w:rsidR="006C1B1A" w:rsidRDefault="006C1B1A">
            <w:pPr>
              <w:widowControl w:val="0"/>
              <w:spacing w:line="240" w:lineRule="auto"/>
              <w:rPr>
                <w:rFonts w:ascii="Helvetica Neue" w:eastAsia="Helvetica Neue" w:hAnsi="Helvetica Neue" w:cs="Helvetica Neue"/>
                <w:sz w:val="20"/>
                <w:szCs w:val="20"/>
              </w:rPr>
            </w:pPr>
          </w:p>
          <w:p w14:paraId="431B1F28" w14:textId="77777777" w:rsidR="006C1B1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028714A1" w14:textId="77777777" w:rsidR="006C1B1A" w:rsidRDefault="006C1B1A">
            <w:pPr>
              <w:widowControl w:val="0"/>
              <w:spacing w:line="240" w:lineRule="auto"/>
              <w:rPr>
                <w:rFonts w:ascii="Helvetica Neue" w:eastAsia="Helvetica Neue" w:hAnsi="Helvetica Neue" w:cs="Helvetica Neue"/>
                <w:sz w:val="20"/>
                <w:szCs w:val="20"/>
              </w:rPr>
            </w:pPr>
          </w:p>
          <w:p w14:paraId="132F28D3" w14:textId="77777777" w:rsidR="006C1B1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133DF34F" w14:textId="77777777" w:rsidR="006C1B1A" w:rsidRDefault="006C1B1A">
            <w:pPr>
              <w:widowControl w:val="0"/>
              <w:spacing w:line="240" w:lineRule="auto"/>
              <w:rPr>
                <w:rFonts w:ascii="Helvetica Neue" w:eastAsia="Helvetica Neue" w:hAnsi="Helvetica Neue" w:cs="Helvetica Neue"/>
                <w:sz w:val="20"/>
                <w:szCs w:val="20"/>
              </w:rPr>
            </w:pPr>
          </w:p>
          <w:p w14:paraId="4AABE136" w14:textId="77777777" w:rsidR="006C1B1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3EEBA158" w14:textId="77777777" w:rsidR="006C1B1A" w:rsidRDefault="006C1B1A">
            <w:pPr>
              <w:widowControl w:val="0"/>
              <w:spacing w:line="240" w:lineRule="auto"/>
              <w:rPr>
                <w:rFonts w:ascii="Helvetica Neue" w:eastAsia="Helvetica Neue" w:hAnsi="Helvetica Neue" w:cs="Helvetica Neue"/>
                <w:sz w:val="20"/>
                <w:szCs w:val="20"/>
              </w:rPr>
            </w:pPr>
          </w:p>
          <w:p w14:paraId="709986CE" w14:textId="77777777" w:rsidR="006C1B1A"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36573867" w14:textId="77777777" w:rsidR="006C1B1A" w:rsidRDefault="00000000">
      <w:pPr>
        <w:pStyle w:val="Heading2"/>
        <w:rPr>
          <w:rFonts w:ascii="Helvetica Neue" w:eastAsia="Helvetica Neue" w:hAnsi="Helvetica Neue" w:cs="Helvetica Neue"/>
        </w:rPr>
      </w:pPr>
      <w:bookmarkStart w:id="6" w:name="_6pylrzg8s1r4" w:colFirst="0" w:colLast="0"/>
      <w:bookmarkEnd w:id="6"/>
      <w:r>
        <w:br w:type="page"/>
      </w:r>
    </w:p>
    <w:p w14:paraId="4B1B95A5" w14:textId="77777777" w:rsidR="006C1B1A" w:rsidRDefault="00000000">
      <w:pPr>
        <w:pStyle w:val="Heading2"/>
        <w:rPr>
          <w:rFonts w:ascii="Helvetica Neue" w:eastAsia="Helvetica Neue" w:hAnsi="Helvetica Neue" w:cs="Helvetica Neue"/>
        </w:rPr>
      </w:pPr>
      <w:bookmarkStart w:id="7" w:name="_9oeybb22ed3f" w:colFirst="0" w:colLast="0"/>
      <w:bookmarkEnd w:id="7"/>
      <w:r>
        <w:rPr>
          <w:rFonts w:ascii="Helvetica Neue" w:eastAsia="Helvetica Neue" w:hAnsi="Helvetica Neue" w:cs="Helvetica Neue"/>
        </w:rPr>
        <w:lastRenderedPageBreak/>
        <w:t>Find the right level for you and your class</w:t>
      </w:r>
    </w:p>
    <w:p w14:paraId="7C48A6B1" w14:textId="77777777" w:rsidR="006C1B1A"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1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770"/>
      </w:tblGrid>
      <w:tr w:rsidR="006C1B1A" w14:paraId="4E450FC0" w14:textId="77777777">
        <w:trPr>
          <w:trHeight w:val="61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0A2FC6A5" w14:textId="77777777" w:rsidR="006C1B1A" w:rsidRDefault="00000000">
            <w:pPr>
              <w:widowControl w:val="0"/>
              <w:spacing w:line="240" w:lineRule="auto"/>
              <w:rPr>
                <w:rFonts w:ascii="Helvetica Neue" w:eastAsia="Helvetica Neue" w:hAnsi="Helvetica Neue" w:cs="Helvetica Neue"/>
                <w:b/>
                <w:bCs/>
                <w:color w:val="2993D6"/>
              </w:rPr>
            </w:pPr>
            <w:r>
              <w:rPr>
                <w:rFonts w:ascii="Helvetica Neue" w:eastAsia="Helvetica Neue" w:hAnsi="Helvetica Neue" w:cs="Helvetica Neue"/>
                <w:b/>
                <w:bCs/>
                <w:color w:val="2993D6"/>
              </w:rPr>
              <w:t xml:space="preserve">Mild  </w:t>
            </w:r>
          </w:p>
          <w:p w14:paraId="65E46275" w14:textId="77777777" w:rsidR="006C1B1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05A21D64" w14:textId="77777777" w:rsidR="006C1B1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77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374E349C" w14:textId="77777777" w:rsidR="006C1B1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use the character animations project to create a visual display that emphasizes facts or details in a presentation.</w:t>
            </w:r>
          </w:p>
        </w:tc>
      </w:tr>
      <w:tr w:rsidR="006C1B1A" w14:paraId="1D9C7437" w14:textId="77777777">
        <w:trPr>
          <w:trHeight w:val="610"/>
        </w:trPr>
        <w:tc>
          <w:tcPr>
            <w:tcW w:w="133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4A7A12BD" w14:textId="77777777" w:rsidR="006C1B1A" w:rsidRDefault="006C1B1A">
            <w:pPr>
              <w:widowControl w:val="0"/>
              <w:spacing w:line="240" w:lineRule="auto"/>
              <w:rPr>
                <w:rFonts w:ascii="Helvetica Neue" w:eastAsia="Helvetica Neue" w:hAnsi="Helvetica Neue" w:cs="Helvetica Neue"/>
                <w:i/>
                <w:iCs/>
              </w:rPr>
            </w:pPr>
          </w:p>
        </w:tc>
        <w:tc>
          <w:tcPr>
            <w:tcW w:w="77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482DBC45" w14:textId="77777777" w:rsidR="006C1B1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 xml:space="preserve">Using existing code, create a visual display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that emphasizes facts or details in a presentation.</w:t>
            </w:r>
          </w:p>
        </w:tc>
      </w:tr>
      <w:tr w:rsidR="006C1B1A" w14:paraId="1376094E"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62330F5" w14:textId="77777777" w:rsidR="006C1B1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5F19EBB6" w14:textId="77777777" w:rsidR="006C1B1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77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0074949D" w14:textId="77777777" w:rsidR="006C1B1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character animations project to create a visual display that emphasizes facts or details in a presentation.</w:t>
            </w:r>
          </w:p>
        </w:tc>
      </w:tr>
      <w:tr w:rsidR="006C1B1A" w14:paraId="2CF0E582"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324FA6A4" w14:textId="77777777" w:rsidR="006C1B1A" w:rsidRDefault="006C1B1A">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34B8B47D" w14:textId="77777777" w:rsidR="006C1B1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 xml:space="preserve">Modify the starter project to create a visual display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that emphasizes facts or details in a presentation.</w:t>
            </w:r>
          </w:p>
        </w:tc>
      </w:tr>
      <w:tr w:rsidR="006C1B1A" w14:paraId="3ACADE41"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30A17000" w14:textId="77777777" w:rsidR="006C1B1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3C5281EF" w14:textId="77777777" w:rsidR="006C1B1A"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77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444F8C6C" w14:textId="77777777" w:rsidR="006C1B1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create my own character animations project to create a visual display that emphasizes facts or details in a presentation.</w:t>
            </w:r>
          </w:p>
        </w:tc>
      </w:tr>
      <w:tr w:rsidR="006C1B1A" w14:paraId="05A30A86"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13BD4759" w14:textId="77777777" w:rsidR="006C1B1A" w:rsidRDefault="006C1B1A">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5F66CBBD" w14:textId="77777777" w:rsidR="006C1B1A"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 xml:space="preserve">Code your own character animations project to create a visual display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that emphasizes facts or details in a presentation.</w:t>
            </w:r>
          </w:p>
        </w:tc>
      </w:tr>
    </w:tbl>
    <w:p w14:paraId="5AD769A1" w14:textId="77777777" w:rsidR="006C1B1A" w:rsidRDefault="006C1B1A">
      <w:pPr>
        <w:rPr>
          <w:rFonts w:ascii="Helvetica Neue" w:eastAsia="Helvetica Neue" w:hAnsi="Helvetica Neue" w:cs="Helvetica Neue"/>
        </w:rPr>
      </w:pPr>
    </w:p>
    <w:p w14:paraId="14FC331C" w14:textId="77777777" w:rsidR="006C1B1A" w:rsidRDefault="00000000">
      <w:pPr>
        <w:pStyle w:val="Heading2"/>
        <w:rPr>
          <w:rFonts w:ascii="Helvetica Neue" w:eastAsia="Helvetica Neue" w:hAnsi="Helvetica Neue" w:cs="Helvetica Neue"/>
        </w:rPr>
      </w:pPr>
      <w:bookmarkStart w:id="8" w:name="_bwwd05c45kke" w:colFirst="0" w:colLast="0"/>
      <w:bookmarkEnd w:id="8"/>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5C9CA9E9" wp14:editId="012F3241">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2" name="image1.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1.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2A41890C" w14:textId="77777777" w:rsidR="006C1B1A" w:rsidRDefault="006C1B1A">
      <w:pPr>
        <w:rPr>
          <w:rFonts w:ascii="Helvetica Neue" w:eastAsia="Helvetica Neue" w:hAnsi="Helvetica Neue" w:cs="Helvetica Neue"/>
        </w:rPr>
      </w:pPr>
    </w:p>
    <w:p w14:paraId="2F335CF7" w14:textId="77777777" w:rsidR="006C1B1A" w:rsidRDefault="00000000">
      <w:pPr>
        <w:numPr>
          <w:ilvl w:val="0"/>
          <w:numId w:val="2"/>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60822DC5" w14:textId="77777777" w:rsidR="006C1B1A" w:rsidRDefault="006C1B1A">
      <w:pPr>
        <w:ind w:left="720"/>
        <w:rPr>
          <w:rFonts w:ascii="Helvetica Neue" w:eastAsia="Helvetica Neue" w:hAnsi="Helvetica Neue" w:cs="Helvetica Neue"/>
        </w:rPr>
      </w:pPr>
    </w:p>
    <w:p w14:paraId="7D22C7B0" w14:textId="77777777" w:rsidR="006C1B1A" w:rsidRDefault="00000000">
      <w:pPr>
        <w:numPr>
          <w:ilvl w:val="0"/>
          <w:numId w:val="2"/>
        </w:numPr>
        <w:rPr>
          <w:rFonts w:ascii="Helvetica Neue" w:eastAsia="Helvetica Neue" w:hAnsi="Helvetica Neue" w:cs="Helvetica Neue"/>
        </w:rPr>
      </w:pPr>
      <w:r>
        <w:rPr>
          <w:rFonts w:ascii="Helvetica Neue" w:eastAsia="Helvetica Neue" w:hAnsi="Helvetica Neue" w:cs="Helvetica Neue"/>
        </w:rPr>
        <w:t xml:space="preserve">Use the </w:t>
      </w:r>
      <w:hyperlink r:id="rId9">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3A53A512" w14:textId="77777777" w:rsidR="006C1B1A" w:rsidRDefault="006C1B1A">
      <w:pPr>
        <w:widowControl w:val="0"/>
        <w:spacing w:line="240" w:lineRule="auto"/>
        <w:rPr>
          <w:rFonts w:ascii="Helvetica Neue" w:eastAsia="Helvetica Neue" w:hAnsi="Helvetica Neue" w:cs="Helvetica Neue"/>
        </w:rPr>
      </w:pPr>
    </w:p>
    <w:p w14:paraId="35F0803A" w14:textId="77777777" w:rsidR="006C1B1A" w:rsidRDefault="006C1B1A">
      <w:pPr>
        <w:widowControl w:val="0"/>
        <w:spacing w:line="240" w:lineRule="auto"/>
        <w:rPr>
          <w:rFonts w:ascii="Helvetica Neue" w:eastAsia="Helvetica Neue" w:hAnsi="Helvetica Neue" w:cs="Helvetica Neue"/>
        </w:rPr>
      </w:pPr>
    </w:p>
    <w:p w14:paraId="6673FEFE" w14:textId="77777777" w:rsidR="006C1B1A" w:rsidRDefault="006C1B1A">
      <w:pPr>
        <w:widowControl w:val="0"/>
        <w:spacing w:line="240" w:lineRule="auto"/>
        <w:rPr>
          <w:rFonts w:ascii="Helvetica Neue" w:eastAsia="Helvetica Neue" w:hAnsi="Helvetica Neue" w:cs="Helvetica Neue"/>
        </w:rPr>
      </w:pPr>
    </w:p>
    <w:sectPr w:rsidR="006C1B1A">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D8C725" w14:textId="77777777" w:rsidR="008E240C" w:rsidRDefault="008E240C">
      <w:pPr>
        <w:spacing w:line="240" w:lineRule="auto"/>
      </w:pPr>
      <w:r>
        <w:separator/>
      </w:r>
    </w:p>
  </w:endnote>
  <w:endnote w:type="continuationSeparator" w:id="0">
    <w:p w14:paraId="5F1469A1" w14:textId="77777777" w:rsidR="008E240C" w:rsidRDefault="008E240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7DF0E16-7BDC-0F43-9269-3A3745980AB4}"/>
  </w:font>
  <w:font w:name="Lexend">
    <w:charset w:val="00"/>
    <w:family w:val="auto"/>
    <w:pitch w:val="default"/>
    <w:embedRegular r:id="rId2" w:fontKey="{5F621D22-A67B-0A43-AF6A-A172C93054F8}"/>
    <w:embedItalic r:id="rId3" w:fontKey="{E9397E11-522C-E548-BA8E-08CE6D11904B}"/>
  </w:font>
  <w:font w:name="Arial">
    <w:panose1 w:val="020B0604020202020204"/>
    <w:charset w:val="00"/>
    <w:family w:val="swiss"/>
    <w:pitch w:val="variable"/>
    <w:sig w:usb0="E0002AFF" w:usb1="C0007843" w:usb2="00000009" w:usb3="00000000" w:csb0="000001FF" w:csb1="00000000"/>
    <w:embedRegular r:id="rId4" w:fontKey="{B64D5492-4BE0-C84F-8773-B1C6F8A2A83B}"/>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A791E260-380E-1646-823A-ABE230AE7875}"/>
  </w:font>
  <w:font w:name="Cambria">
    <w:panose1 w:val="02040503050406030204"/>
    <w:charset w:val="00"/>
    <w:family w:val="roman"/>
    <w:pitch w:val="variable"/>
    <w:sig w:usb0="E00006FF" w:usb1="420024FF" w:usb2="02000000" w:usb3="00000000" w:csb0="0000019F" w:csb1="00000000"/>
    <w:embedRegular r:id="rId9" w:fontKey="{A683F8A1-9B48-2841-9D6E-38D2B225A2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2D4C8" w14:textId="77777777" w:rsidR="006C1B1A" w:rsidRDefault="00000000">
    <w:pPr>
      <w:pStyle w:val="Title"/>
      <w:jc w:val="right"/>
      <w:rPr>
        <w:sz w:val="14"/>
        <w:szCs w:val="14"/>
      </w:rPr>
    </w:pPr>
    <w:bookmarkStart w:id="10" w:name="_to27zyk6u78i" w:colFirst="0" w:colLast="0"/>
    <w:bookmarkEnd w:id="10"/>
    <w:r>
      <w:rPr>
        <w:noProof/>
        <w:color w:val="6AA84F"/>
        <w:sz w:val="48"/>
        <w:szCs w:val="48"/>
      </w:rPr>
      <w:drawing>
        <wp:inline distT="114300" distB="114300" distL="114300" distR="114300" wp14:anchorId="573845D1" wp14:editId="24DB592A">
          <wp:extent cx="1376363" cy="351412"/>
          <wp:effectExtent l="0" t="0" r="0" b="0"/>
          <wp:docPr id="3" name="image3.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3.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F59B0F" w14:textId="77777777" w:rsidR="006C1B1A" w:rsidRDefault="006C1B1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336EDB" w14:textId="77777777" w:rsidR="008E240C" w:rsidRDefault="008E240C">
      <w:pPr>
        <w:spacing w:line="240" w:lineRule="auto"/>
      </w:pPr>
      <w:r>
        <w:separator/>
      </w:r>
    </w:p>
  </w:footnote>
  <w:footnote w:type="continuationSeparator" w:id="0">
    <w:p w14:paraId="209C320E" w14:textId="77777777" w:rsidR="008E240C" w:rsidRDefault="008E240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 w:name="_c7reo5vu7g2l" w:colFirst="0" w:colLast="0"/>
  <w:bookmarkEnd w:id="9"/>
  <w:p w14:paraId="4CE44043" w14:textId="77777777" w:rsidR="006C1B1A"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15C3AA8C" wp14:editId="0E726FD0">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0DF86BDD" w14:textId="77777777" w:rsidR="006C1B1A" w:rsidRDefault="006C1B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Literacy - 3rd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1124F" w14:textId="77777777" w:rsidR="006C1B1A" w:rsidRDefault="006C1B1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3621A7"/>
    <w:multiLevelType w:val="multilevel"/>
    <w:tmpl w:val="9462E3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ED43784"/>
    <w:multiLevelType w:val="multilevel"/>
    <w:tmpl w:val="EB387A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45810939">
    <w:abstractNumId w:val="1"/>
  </w:num>
  <w:num w:numId="2" w16cid:durableId="4626216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1B1A"/>
    <w:rsid w:val="006C1B1A"/>
    <w:rsid w:val="006F7D64"/>
    <w:rsid w:val="00807D6D"/>
    <w:rsid w:val="00890E51"/>
    <w:rsid w:val="008E24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3D903400"/>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409</Words>
  <Characters>2271</Characters>
  <Application>Microsoft Office Word</Application>
  <DocSecurity>0</DocSecurity>
  <Lines>67</Lines>
  <Paragraphs>34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2649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2025-12-17T19:30:00Z</dcterms:created>
  <dcterms:modified xsi:type="dcterms:W3CDTF">2025-12-17T19:30:00Z</dcterms:modified>
  <cp:category/>
</cp:coreProperties>
</file>