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03C1DA" w14:textId="77777777" w:rsidR="00E46741" w:rsidRDefault="00000000">
      <w:pPr>
        <w:pStyle w:val="Heading2"/>
        <w:widowControl w:val="0"/>
        <w:spacing w:before="120" w:after="60" w:line="240" w:lineRule="auto"/>
        <w:ind w:left="-360" w:right="-360"/>
        <w:rPr>
          <w:rFonts w:ascii="Helvetica Neue" w:eastAsia="Helvetica Neue" w:hAnsi="Helvetica Neue" w:cs="Helvetica Neue"/>
          <w:color w:val="00A000"/>
          <w:sz w:val="20"/>
          <w:szCs w:val="20"/>
        </w:rPr>
      </w:pPr>
      <w:bookmarkStart w:id="0" w:name="_heading=h.gsj3cgiibaa1" w:colFirst="0" w:colLast="0"/>
      <w:bookmarkEnd w:id="0"/>
      <w:r>
        <w:rPr>
          <w:rFonts w:ascii="Helvetica Neue" w:eastAsia="Helvetica Neue" w:hAnsi="Helvetica Neue" w:cs="Helvetica Neue"/>
          <w:b/>
          <w:bCs/>
          <w:sz w:val="36"/>
          <w:szCs w:val="36"/>
        </w:rPr>
        <w:t>Fluidez de cálculos matemáticos con dados</w:t>
      </w:r>
    </w:p>
    <w:p w14:paraId="7630B4FD" w14:textId="77777777" w:rsidR="00E46741" w:rsidRDefault="00000000">
      <w:pPr>
        <w:pStyle w:val="Heading2"/>
        <w:ind w:left="-360" w:right="-360"/>
        <w:rPr>
          <w:rFonts w:ascii="Helvetica Neue" w:eastAsia="Helvetica Neue" w:hAnsi="Helvetica Neue" w:cs="Helvetica Neue"/>
        </w:rPr>
      </w:pPr>
      <w:bookmarkStart w:id="1" w:name="_heading=h.j8pfz33yi32z" w:colFirst="0" w:colLast="0"/>
      <w:bookmarkEnd w:id="1"/>
      <w:r>
        <w:rPr>
          <w:rFonts w:ascii="Helvetica Neue" w:eastAsia="Helvetica Neue" w:hAnsi="Helvetica Neue" w:cs="Helvetica Neue"/>
        </w:rPr>
        <w:t>Utilización de este proyecto</w:t>
      </w:r>
    </w:p>
    <w:p w14:paraId="459C4439" w14:textId="77777777" w:rsidR="00E46741" w:rsidRDefault="00000000">
      <w:pPr>
        <w:widowControl w:val="0"/>
        <w:spacing w:after="200" w:line="240" w:lineRule="auto"/>
        <w:ind w:left="-360" w:right="-360"/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 xml:space="preserve">Los alumnos pueden utilizar el BBC </w:t>
      </w:r>
      <w:proofErr w:type="spellStart"/>
      <w:r>
        <w:rPr>
          <w:rFonts w:ascii="Helvetica Neue" w:eastAsia="Helvetica Neue" w:hAnsi="Helvetica Neue" w:cs="Helvetica Neue"/>
        </w:rPr>
        <w:t>micro:bit</w:t>
      </w:r>
      <w:proofErr w:type="spellEnd"/>
      <w:r>
        <w:rPr>
          <w:rFonts w:ascii="Helvetica Neue" w:eastAsia="Helvetica Neue" w:hAnsi="Helvetica Neue" w:cs="Helvetica Neue"/>
        </w:rPr>
        <w:t xml:space="preserve"> para generar números aleatorios con los que practicar la multiplicación y la división con números enteros. Algunos ejemplos son:</w:t>
      </w:r>
    </w:p>
    <w:p w14:paraId="16F2115B" w14:textId="77777777" w:rsidR="00E46741" w:rsidRDefault="00000000">
      <w:pPr>
        <w:widowControl w:val="0"/>
        <w:numPr>
          <w:ilvl w:val="0"/>
          <w:numId w:val="1"/>
        </w:numPr>
        <w:spacing w:line="240" w:lineRule="auto"/>
        <w:ind w:left="90" w:right="-360" w:hanging="450"/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Generar números aleatorios del 0 al 9 para ayudar a los alumnos a memorizar las operaciones de multiplicación para todas las combinaciones de números de un solo dígito.</w:t>
      </w:r>
    </w:p>
    <w:p w14:paraId="5F9090F2" w14:textId="77777777" w:rsidR="00E46741" w:rsidRDefault="00000000">
      <w:pPr>
        <w:widowControl w:val="0"/>
        <w:numPr>
          <w:ilvl w:val="0"/>
          <w:numId w:val="1"/>
        </w:numPr>
        <w:spacing w:line="240" w:lineRule="auto"/>
        <w:ind w:left="90" w:right="-360" w:hanging="450"/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Creación de ecuaciones con dos números aleatorios en las que los alumnos determinan el número que falta para que la ecuación sea verdadera.</w:t>
      </w:r>
    </w:p>
    <w:p w14:paraId="4815794B" w14:textId="77777777" w:rsidR="00E46741" w:rsidRDefault="00000000">
      <w:pPr>
        <w:widowControl w:val="0"/>
        <w:numPr>
          <w:ilvl w:val="0"/>
          <w:numId w:val="1"/>
        </w:numPr>
        <w:spacing w:line="240" w:lineRule="auto"/>
        <w:ind w:left="90" w:right="-360" w:hanging="450"/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Generar números al azar para demostrar la comprensión de propiedades Matemáticas como las propiedades conmutativa o distributiva.</w:t>
      </w: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 wp14:anchorId="497EA48D" wp14:editId="1A7BA312">
            <wp:simplePos x="0" y="0"/>
            <wp:positionH relativeFrom="column">
              <wp:posOffset>5438775</wp:posOffset>
            </wp:positionH>
            <wp:positionV relativeFrom="paragraph">
              <wp:posOffset>236659</wp:posOffset>
            </wp:positionV>
            <wp:extent cx="359777" cy="455717"/>
            <wp:effectExtent l="0" t="0" r="0" b="0"/>
            <wp:wrapSquare wrapText="bothSides" distT="114300" distB="114300" distL="114300" distR="114300"/>
            <wp:docPr id="6" name="image2.png" descr="decorativ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decorativo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9777" cy="45571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7ADB02DE" w14:textId="77777777" w:rsidR="00E46741" w:rsidRDefault="00000000">
      <w:pPr>
        <w:pStyle w:val="Heading2"/>
        <w:ind w:left="-360" w:right="-360"/>
        <w:rPr>
          <w:rFonts w:ascii="Helvetica Neue" w:eastAsia="Helvetica Neue" w:hAnsi="Helvetica Neue" w:cs="Helvetica Neue"/>
        </w:rPr>
      </w:pPr>
      <w:bookmarkStart w:id="2" w:name="_heading=h.n5pbrnxw0fss" w:colFirst="0" w:colLast="0"/>
      <w:bookmarkEnd w:id="2"/>
      <w:r>
        <w:rPr>
          <w:rFonts w:ascii="Helvetica Neue" w:eastAsia="Helvetica Neue" w:hAnsi="Helvetica Neue" w:cs="Helvetica Neue"/>
        </w:rPr>
        <w:t>Normas relevantes para este proyecto</w:t>
      </w:r>
    </w:p>
    <w:tbl>
      <w:tblPr>
        <w:tblStyle w:val="a2"/>
        <w:tblW w:w="10455" w:type="dxa"/>
        <w:tblInd w:w="-5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600" w:firstRow="0" w:lastRow="0" w:firstColumn="0" w:lastColumn="0" w:noHBand="1" w:noVBand="1"/>
      </w:tblPr>
      <w:tblGrid>
        <w:gridCol w:w="10455"/>
      </w:tblGrid>
      <w:tr w:rsidR="00E46741" w14:paraId="7A5267A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455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09E992" w14:textId="77777777" w:rsidR="00E46741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  <w:t>Normas de Matemáticas relevantes de la Informática de CA</w:t>
            </w:r>
          </w:p>
        </w:tc>
      </w:tr>
      <w:tr w:rsidR="00E46741" w14:paraId="099BA65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45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5FFEF6" w14:textId="77777777" w:rsidR="00E46741" w:rsidRDefault="00000000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color w:val="000000"/>
                <w:sz w:val="20"/>
                <w:szCs w:val="20"/>
              </w:rPr>
            </w:pPr>
            <w:bookmarkStart w:id="3" w:name="_heading=h.uzu98fql9nid" w:colFirst="0" w:colLast="0"/>
            <w:bookmarkEnd w:id="3"/>
            <w:r>
              <w:rPr>
                <w:rFonts w:ascii="Helvetica Neue" w:eastAsia="Helvetica Neue" w:hAnsi="Helvetica Neue" w:cs="Helvetica Neue"/>
                <w:b/>
                <w:bCs/>
                <w:color w:val="000000"/>
                <w:sz w:val="20"/>
                <w:szCs w:val="20"/>
                <w:u w:val="single"/>
              </w:rPr>
              <w:t>Operaciones y pensamiento algebraico: multiplicar y dividir por 100</w:t>
            </w:r>
          </w:p>
          <w:p w14:paraId="6BC4F629" w14:textId="77777777" w:rsidR="00E46741" w:rsidRDefault="00000000">
            <w:pPr>
              <w:pStyle w:val="Heading3"/>
              <w:widowControl w:val="0"/>
              <w:spacing w:before="0" w:after="0" w:line="240" w:lineRule="auto"/>
              <w:ind w:right="-30"/>
              <w:rPr>
                <w:rFonts w:ascii="Helvetica Neue" w:eastAsia="Helvetica Neue" w:hAnsi="Helvetica Neue" w:cs="Helvetica Neue"/>
                <w:color w:val="000000"/>
                <w:sz w:val="20"/>
                <w:szCs w:val="20"/>
              </w:rPr>
            </w:pPr>
            <w:bookmarkStart w:id="4" w:name="_heading=h.7zuq8mwqwfhy" w:colFirst="0" w:colLast="0"/>
            <w:bookmarkEnd w:id="4"/>
            <w:r>
              <w:rPr>
                <w:rFonts w:ascii="Helvetica Neue" w:eastAsia="Helvetica Neue" w:hAnsi="Helvetica Neue" w:cs="Helvetica Neue"/>
                <w:color w:val="000000"/>
                <w:sz w:val="20"/>
                <w:szCs w:val="20"/>
              </w:rPr>
              <w:t>3.OA.C.7 Multiplicar y dividir con fluidez dentro de 100, utilizando estrategias como la relación entre multiplicación y división (por ejemplo, sabiendo que 8 × 5 = 40, se sabe que 40 ÷ 5 = 8) o propiedades de las operaciones. Al final del tercer curso, saber de memoria todos los productos de dos números de una cifra.</w:t>
            </w:r>
          </w:p>
          <w:p w14:paraId="7E247814" w14:textId="77777777" w:rsidR="00E46741" w:rsidRDefault="00E46741">
            <w:pPr>
              <w:pStyle w:val="Heading3"/>
              <w:widowControl w:val="0"/>
              <w:spacing w:before="0" w:after="0" w:line="240" w:lineRule="auto"/>
              <w:rPr>
                <w:rFonts w:ascii="Helvetica Neue" w:eastAsia="Helvetica Neue" w:hAnsi="Helvetica Neue" w:cs="Helvetica Neue"/>
                <w:sz w:val="20"/>
                <w:szCs w:val="20"/>
              </w:rPr>
            </w:pPr>
            <w:bookmarkStart w:id="5" w:name="_heading=h.3c1maq85mxz5" w:colFirst="0" w:colLast="0"/>
            <w:bookmarkEnd w:id="5"/>
          </w:p>
          <w:p w14:paraId="581F9AC3" w14:textId="77777777" w:rsidR="00E46741" w:rsidRDefault="00000000">
            <w:pPr>
              <w:pStyle w:val="Heading3"/>
              <w:spacing w:before="0" w:after="140" w:line="240" w:lineRule="auto"/>
              <w:rPr>
                <w:rFonts w:ascii="Helvetica Neue" w:eastAsia="Helvetica Neue" w:hAnsi="Helvetica Neue" w:cs="Helvetica Neue"/>
                <w:color w:val="000000"/>
                <w:sz w:val="20"/>
                <w:szCs w:val="20"/>
              </w:rPr>
            </w:pPr>
            <w:bookmarkStart w:id="6" w:name="_heading=h.x6mp2dj1lyho" w:colFirst="0" w:colLast="0"/>
            <w:bookmarkEnd w:id="6"/>
            <w:r>
              <w:rPr>
                <w:rFonts w:ascii="Helvetica Neue" w:eastAsia="Helvetica Neue" w:hAnsi="Helvetica Neue" w:cs="Helvetica Neue"/>
                <w:color w:val="000000"/>
                <w:sz w:val="20"/>
                <w:szCs w:val="20"/>
              </w:rPr>
              <w:t>3.OA.B.5 Aplicar las propiedades de las operaciones como estrategias para multiplicar y dividir.</w:t>
            </w:r>
          </w:p>
          <w:p w14:paraId="4F8122A6" w14:textId="77777777" w:rsidR="00E46741" w:rsidRDefault="00000000">
            <w:pPr>
              <w:spacing w:line="240" w:lineRule="auto"/>
              <w:rPr>
                <w:rFonts w:ascii="Helvetica Neue" w:eastAsia="Helvetica Neue" w:hAnsi="Helvetica Neue" w:cs="Helvetica Neue"/>
                <w:i/>
                <w:iCs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i/>
                <w:iCs/>
                <w:sz w:val="18"/>
                <w:szCs w:val="18"/>
              </w:rPr>
              <w:t xml:space="preserve">Ejemplos: </w:t>
            </w:r>
          </w:p>
          <w:p w14:paraId="281B2527" w14:textId="77777777" w:rsidR="00E46741" w:rsidRDefault="00000000">
            <w:pPr>
              <w:numPr>
                <w:ilvl w:val="0"/>
                <w:numId w:val="3"/>
              </w:numPr>
              <w:spacing w:line="240" w:lineRule="auto"/>
              <w:rPr>
                <w:rFonts w:ascii="Helvetica Neue" w:eastAsia="Helvetica Neue" w:hAnsi="Helvetica Neue" w:cs="Helvetica Neue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i/>
                <w:iCs/>
                <w:sz w:val="18"/>
                <w:szCs w:val="18"/>
              </w:rPr>
              <w:t xml:space="preserve">Si se sabe que 6 × 4 = 24, también se sabe que 4 × 6 = 24. (Propiedad conmutativa de la multiplicación). </w:t>
            </w:r>
          </w:p>
          <w:p w14:paraId="346D23C2" w14:textId="77777777" w:rsidR="00E46741" w:rsidRDefault="00000000">
            <w:pPr>
              <w:numPr>
                <w:ilvl w:val="0"/>
                <w:numId w:val="3"/>
              </w:numPr>
              <w:spacing w:line="240" w:lineRule="auto"/>
              <w:rPr>
                <w:rFonts w:ascii="Helvetica Neue" w:eastAsia="Helvetica Neue" w:hAnsi="Helvetica Neue" w:cs="Helvetica Neue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i/>
                <w:iCs/>
                <w:sz w:val="18"/>
                <w:szCs w:val="18"/>
              </w:rPr>
              <w:t xml:space="preserve">3 × 5 × 2 puede hallarse mediante 3 × 5 = 15, luego 15 × 2 = 30, o mediante 5 × 2 = 10, luego 3 × 10 = 30.  (Propiedad asociativa de la multiplicación). </w:t>
            </w:r>
          </w:p>
          <w:p w14:paraId="5A01941B" w14:textId="77777777" w:rsidR="00E46741" w:rsidRDefault="00000000">
            <w:pPr>
              <w:numPr>
                <w:ilvl w:val="0"/>
                <w:numId w:val="3"/>
              </w:numPr>
              <w:spacing w:line="240" w:lineRule="auto"/>
              <w:rPr>
                <w:rFonts w:ascii="Helvetica Neue" w:eastAsia="Helvetica Neue" w:hAnsi="Helvetica Neue" w:cs="Helvetica Neue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i/>
                <w:iCs/>
                <w:sz w:val="18"/>
                <w:szCs w:val="18"/>
              </w:rPr>
              <w:t>Sabiendo que 8 × 5 = 40 y 8 × 2 = 16, se puede hallar 8 × 7 como 8 × (5 + 2) = (8 × 5) + (8 × 2) = 40 + 16 = 56. (Propiedad distributiva).</w:t>
            </w:r>
          </w:p>
        </w:tc>
      </w:tr>
    </w:tbl>
    <w:p w14:paraId="33499CAB" w14:textId="77777777" w:rsidR="00E46741" w:rsidRDefault="00E46741">
      <w:pPr>
        <w:pStyle w:val="Heading3"/>
        <w:widowControl w:val="0"/>
        <w:spacing w:before="120" w:after="60" w:line="240" w:lineRule="auto"/>
        <w:rPr>
          <w:rFonts w:ascii="Helvetica Neue" w:eastAsia="Helvetica Neue" w:hAnsi="Helvetica Neue" w:cs="Helvetica Neue"/>
          <w:sz w:val="20"/>
          <w:szCs w:val="20"/>
        </w:rPr>
      </w:pPr>
      <w:bookmarkStart w:id="7" w:name="_heading=h.f8jnw9mesqy2" w:colFirst="0" w:colLast="0"/>
      <w:bookmarkEnd w:id="7"/>
    </w:p>
    <w:tbl>
      <w:tblPr>
        <w:tblStyle w:val="a3"/>
        <w:tblW w:w="10470" w:type="dxa"/>
        <w:tblInd w:w="-5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600" w:firstRow="0" w:lastRow="0" w:firstColumn="0" w:lastColumn="0" w:noHBand="1" w:noVBand="1"/>
      </w:tblPr>
      <w:tblGrid>
        <w:gridCol w:w="10470"/>
      </w:tblGrid>
      <w:tr w:rsidR="00E46741" w14:paraId="2D7572EC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470" w:type="dxa"/>
            <w:shd w:val="clear" w:color="auto" w:fill="00A000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0C1B06" w14:textId="77777777" w:rsidR="00E46741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FFFFFF"/>
                <w:sz w:val="20"/>
                <w:szCs w:val="20"/>
              </w:rPr>
              <w:t>Normas de la Informática de CA</w:t>
            </w:r>
          </w:p>
        </w:tc>
      </w:tr>
      <w:tr w:rsidR="00E46741" w14:paraId="2A5D5196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1047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C694FD" w14:textId="77777777" w:rsidR="00E46741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3-5.AP.12 Crear programas que incluyan eventos, bucles y condicionales. (P5.2)</w:t>
            </w:r>
          </w:p>
          <w:p w14:paraId="164E6BCE" w14:textId="77777777" w:rsidR="00E46741" w:rsidRDefault="00E46741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  <w:p w14:paraId="598A72A9" w14:textId="77777777" w:rsidR="00E46741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3-5.CS.2 Demostrar cómo el hardware y el software informáticos funcionan juntos como un sistema para realizar tareas. (P4.4)</w:t>
            </w:r>
          </w:p>
          <w:p w14:paraId="2F5D9968" w14:textId="77777777" w:rsidR="00E46741" w:rsidRDefault="00E46741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  <w:p w14:paraId="34D306B8" w14:textId="77777777" w:rsidR="00E46741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3-5.CS.3 Determinar posibles soluciones para resolver problemas sencillos de hardware y software utilizando estrategias comunes de resolución de problemas. (P6.2)</w:t>
            </w:r>
          </w:p>
          <w:p w14:paraId="1EB595D1" w14:textId="77777777" w:rsidR="00E46741" w:rsidRDefault="00E46741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  <w:p w14:paraId="374125A7" w14:textId="77777777" w:rsidR="00E46741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3-5.AP.14 Crear programas incorporando partes más pequeñas de programas existentes, para desarrollar algo nuevo o añadir funciones más avanzadas. (P4.2, P5.3)</w:t>
            </w:r>
          </w:p>
          <w:p w14:paraId="594E5062" w14:textId="77777777" w:rsidR="00E46741" w:rsidRDefault="00E46741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</w:p>
          <w:p w14:paraId="2C6E9BD7" w14:textId="77777777" w:rsidR="00E46741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sz w:val="18"/>
                <w:szCs w:val="18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3-5.AP.17 Probar y depurar un programa o algoritmo para asegurarte de que cumple la tarea prevista. (P6.2)</w:t>
            </w:r>
          </w:p>
        </w:tc>
      </w:tr>
    </w:tbl>
    <w:p w14:paraId="590FB019" w14:textId="77777777" w:rsidR="00E46741" w:rsidRDefault="00E46741">
      <w:pPr>
        <w:pStyle w:val="Heading2"/>
        <w:rPr>
          <w:rFonts w:ascii="Helvetica Neue" w:eastAsia="Helvetica Neue" w:hAnsi="Helvetica Neue" w:cs="Helvetica Neue"/>
          <w:sz w:val="16"/>
          <w:szCs w:val="16"/>
        </w:rPr>
      </w:pPr>
      <w:bookmarkStart w:id="8" w:name="_heading=h.nr62cddh8yrw" w:colFirst="0" w:colLast="0"/>
      <w:bookmarkEnd w:id="8"/>
    </w:p>
    <w:p w14:paraId="49E3894C" w14:textId="77777777" w:rsidR="00E46741" w:rsidRDefault="00000000">
      <w:pPr>
        <w:pStyle w:val="Heading2"/>
        <w:rPr>
          <w:rFonts w:ascii="Helvetica Neue" w:eastAsia="Helvetica Neue" w:hAnsi="Helvetica Neue" w:cs="Helvetica Neue"/>
        </w:rPr>
      </w:pPr>
      <w:bookmarkStart w:id="9" w:name="_heading=h.owo8tlqeqhp" w:colFirst="0" w:colLast="0"/>
      <w:bookmarkEnd w:id="9"/>
      <w:r>
        <w:rPr>
          <w:rFonts w:ascii="Helvetica Neue" w:eastAsia="Helvetica Neue" w:hAnsi="Helvetica Neue" w:cs="Helvetica Neue"/>
        </w:rPr>
        <w:t>Encuentra el nivel adecuado para ti y tu clase.</w:t>
      </w:r>
    </w:p>
    <w:p w14:paraId="3916F6C3" w14:textId="77777777" w:rsidR="00E46741" w:rsidRDefault="00000000">
      <w:p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Selecciona el nivel de integración que vas a utilizar:</w:t>
      </w:r>
    </w:p>
    <w:tbl>
      <w:tblPr>
        <w:tblStyle w:val="a4"/>
        <w:tblW w:w="910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600" w:firstRow="0" w:lastRow="0" w:firstColumn="0" w:lastColumn="0" w:noHBand="1" w:noVBand="1"/>
      </w:tblPr>
      <w:tblGrid>
        <w:gridCol w:w="1335"/>
        <w:gridCol w:w="7770"/>
      </w:tblGrid>
      <w:tr w:rsidR="00E46741" w14:paraId="5C4EE810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055BA0" w14:textId="77777777" w:rsidR="00E46741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color w:val="2993D6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2993D6"/>
              </w:rPr>
              <w:t xml:space="preserve">Ligero </w:t>
            </w:r>
            <w:r>
              <w:rPr>
                <w:rFonts w:ascii="Helvetica Neue" w:eastAsia="Helvetica Neue" w:hAnsi="Helvetica Neue" w:cs="Helvetica Neue"/>
                <w:color w:val="2993D6"/>
              </w:rPr>
              <w:t xml:space="preserve"> </w:t>
            </w:r>
          </w:p>
          <w:p w14:paraId="0598D93A" w14:textId="77777777" w:rsidR="00E46741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</w:rPr>
              <w:t xml:space="preserve"> 🌶️</w:t>
            </w:r>
          </w:p>
          <w:p w14:paraId="53D24037" w14:textId="77777777" w:rsidR="00E46741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30 min.</w:t>
            </w: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D9D9D9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F65605" w14:textId="77777777" w:rsidR="00E46741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</w:rPr>
              <w:t>puedo generar números aleatorios para practicar la fluidez y aplicar las propiedades matemáticas con la multiplicación y la división utilizando el proyecto de los dados.</w:t>
            </w:r>
          </w:p>
        </w:tc>
      </w:tr>
      <w:tr w:rsidR="00E46741" w14:paraId="2DF34E4A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299D61" w14:textId="77777777" w:rsidR="00E46741" w:rsidRDefault="00E467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7770" w:type="dxa"/>
            <w:tcBorders>
              <w:top w:val="single" w:sz="8" w:space="0" w:color="D9D9D9"/>
              <w:left w:val="single" w:sz="8" w:space="0" w:color="D9D9D9"/>
              <w:bottom w:val="single" w:sz="8" w:space="0" w:color="D9D9D9"/>
              <w:right w:val="single" w:sz="8" w:space="0" w:color="D9D9D9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877DD7" w14:textId="77777777" w:rsidR="00E46741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  <w:i/>
                <w:iCs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utilizando el código existente, generar números aleatorios para practicar la multiplicación y la división, incluyendo la memorización de cálculos matemáticos, la creación de ecuaciones con números que faltan y la demostración de la comprensión de las propiedades matemáticas.</w:t>
            </w:r>
          </w:p>
        </w:tc>
      </w:tr>
      <w:tr w:rsidR="00E46741" w14:paraId="335DA459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0F34A9" w14:textId="77777777" w:rsidR="00E46741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6C4BC1"/>
              </w:rPr>
              <w:t xml:space="preserve">Medio </w:t>
            </w:r>
            <w:r>
              <w:rPr>
                <w:rFonts w:ascii="Helvetica Neue" w:eastAsia="Helvetica Neue" w:hAnsi="Helvetica Neue" w:cs="Helvetica Neue"/>
              </w:rPr>
              <w:t>🌶️🌶️</w:t>
            </w:r>
          </w:p>
          <w:p w14:paraId="6464380B" w14:textId="77777777" w:rsidR="00E46741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45 min.</w:t>
            </w:r>
          </w:p>
        </w:tc>
        <w:tc>
          <w:tcPr>
            <w:tcW w:w="7770" w:type="dxa"/>
            <w:tcBorders>
              <w:top w:val="single" w:sz="8" w:space="0" w:color="D9D9D9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C6F97A" w14:textId="77777777" w:rsidR="00E46741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>Resultado del aprendizaje</w:t>
            </w:r>
            <w:r>
              <w:rPr>
                <w:rFonts w:ascii="Helvetica Neue" w:eastAsia="Helvetica Neue" w:hAnsi="Helvetica Neue" w:cs="Helvetica Neue"/>
              </w:rPr>
              <w:t>: puedo modificar mi propio programa de dados para generar números aleatorios con el fin de practicar la fluidez y aplicar las propiedades matemáticas con la multiplicación y la división.</w:t>
            </w:r>
          </w:p>
        </w:tc>
      </w:tr>
      <w:tr w:rsidR="00E46741" w14:paraId="2AA1C4FB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76BAE2" w14:textId="77777777" w:rsidR="00E46741" w:rsidRDefault="00E467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EC2DB2" w14:textId="77777777" w:rsidR="00E46741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modifica el proyecto inicial para programar tu propio proyecto de dados y generar números aleatorios.</w:t>
            </w:r>
          </w:p>
        </w:tc>
      </w:tr>
      <w:tr w:rsidR="00E46741" w14:paraId="2D9EDD64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/>
        </w:trPr>
        <w:tc>
          <w:tcPr>
            <w:tcW w:w="1335" w:type="dxa"/>
            <w:vMerge w:val="restart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0E9752" w14:textId="77777777" w:rsidR="00E46741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  <w:color w:val="CD0364"/>
              </w:rPr>
              <w:t xml:space="preserve">Picante </w:t>
            </w:r>
            <w:r>
              <w:rPr>
                <w:rFonts w:ascii="Helvetica Neue" w:eastAsia="Helvetica Neue" w:hAnsi="Helvetica Neue" w:cs="Helvetica Neue"/>
              </w:rPr>
              <w:t>🌶️🌶️🌶️</w:t>
            </w:r>
          </w:p>
          <w:p w14:paraId="19CFD8DE" w14:textId="77777777" w:rsidR="00E46741" w:rsidRDefault="00000000">
            <w:pPr>
              <w:widowControl w:val="0"/>
              <w:spacing w:after="200"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sz w:val="18"/>
                <w:szCs w:val="18"/>
              </w:rPr>
              <w:t>45-60 min.</w:t>
            </w: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F3F3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BF7957" w14:textId="77777777" w:rsidR="00E46741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Resultado del aprendizaje: </w:t>
            </w:r>
            <w:r>
              <w:rPr>
                <w:rFonts w:ascii="Helvetica Neue" w:eastAsia="Helvetica Neue" w:hAnsi="Helvetica Neue" w:cs="Helvetica Neue"/>
              </w:rPr>
              <w:t>puedo crear mi propio programa de dados para generar números aleatorios con el fin de practicar la fluidez y aplicar las propiedades matemáticas con la multiplicación y la división.</w:t>
            </w:r>
          </w:p>
        </w:tc>
      </w:tr>
      <w:tr w:rsidR="00E46741" w14:paraId="6B033335" w14:textId="777777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/>
        </w:trPr>
        <w:tc>
          <w:tcPr>
            <w:tcW w:w="1335" w:type="dxa"/>
            <w:vMerge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A0168D" w14:textId="77777777" w:rsidR="00E46741" w:rsidRDefault="00E467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Helvetica Neue" w:eastAsia="Helvetica Neue" w:hAnsi="Helvetica Neue" w:cs="Helvetica Neue"/>
              </w:rPr>
            </w:pPr>
          </w:p>
        </w:tc>
        <w:tc>
          <w:tcPr>
            <w:tcW w:w="7770" w:type="dxa"/>
            <w:tcBorders>
              <w:top w:val="single" w:sz="8" w:space="0" w:color="B7B7B7"/>
              <w:left w:val="single" w:sz="8" w:space="0" w:color="B7B7B7"/>
              <w:bottom w:val="single" w:sz="8" w:space="0" w:color="B7B7B7"/>
              <w:right w:val="single" w:sz="8" w:space="0" w:color="B7B7B7"/>
            </w:tcBorders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8DF52B" w14:textId="77777777" w:rsidR="00E46741" w:rsidRDefault="00000000">
            <w:pPr>
              <w:widowControl w:val="0"/>
              <w:spacing w:line="240" w:lineRule="auto"/>
              <w:rPr>
                <w:rFonts w:ascii="Helvetica Neue" w:eastAsia="Helvetica Neue" w:hAnsi="Helvetica Neue" w:cs="Helvetica Neue"/>
              </w:rPr>
            </w:pPr>
            <w:r>
              <w:rPr>
                <w:rFonts w:ascii="Helvetica Neue" w:eastAsia="Helvetica Neue" w:hAnsi="Helvetica Neue" w:cs="Helvetica Neue"/>
                <w:b/>
                <w:bCs/>
              </w:rPr>
              <w:t xml:space="preserve">Descripción de la actividad: </w:t>
            </w:r>
            <w:r>
              <w:rPr>
                <w:rFonts w:ascii="Helvetica Neue" w:eastAsia="Helvetica Neue" w:hAnsi="Helvetica Neue" w:cs="Helvetica Neue"/>
              </w:rPr>
              <w:t>programa tu propio proyecto de dados para generar números aleatorios.</w:t>
            </w:r>
          </w:p>
        </w:tc>
      </w:tr>
    </w:tbl>
    <w:p w14:paraId="74D0681E" w14:textId="77777777" w:rsidR="00E46741" w:rsidRDefault="00E46741">
      <w:pPr>
        <w:rPr>
          <w:rFonts w:ascii="Helvetica Neue" w:eastAsia="Helvetica Neue" w:hAnsi="Helvetica Neue" w:cs="Helvetica Neue"/>
        </w:rPr>
      </w:pPr>
    </w:p>
    <w:p w14:paraId="7A374E71" w14:textId="77777777" w:rsidR="00E46741" w:rsidRDefault="00000000">
      <w:pPr>
        <w:pStyle w:val="Heading2"/>
        <w:rPr>
          <w:rFonts w:ascii="Helvetica Neue" w:eastAsia="Helvetica Neue" w:hAnsi="Helvetica Neue" w:cs="Helvetica Neue"/>
        </w:rPr>
      </w:pPr>
      <w:bookmarkStart w:id="10" w:name="_heading=h.g1pqj3aj14j" w:colFirst="0" w:colLast="0"/>
      <w:bookmarkEnd w:id="10"/>
      <w:r>
        <w:rPr>
          <w:rFonts w:ascii="Helvetica Neue" w:eastAsia="Helvetica Neue" w:hAnsi="Helvetica Neue" w:cs="Helvetica Neue"/>
        </w:rPr>
        <w:t>Empecemos…</w:t>
      </w:r>
      <w:r>
        <w:rPr>
          <w:noProof/>
        </w:rPr>
        <w:drawing>
          <wp:anchor distT="228600" distB="228600" distL="228600" distR="228600" simplePos="0" relativeHeight="251659264" behindDoc="0" locked="0" layoutInCell="1" hidden="0" allowOverlap="1" wp14:anchorId="142BB36C" wp14:editId="6B8EED74">
            <wp:simplePos x="0" y="0"/>
            <wp:positionH relativeFrom="column">
              <wp:posOffset>4619625</wp:posOffset>
            </wp:positionH>
            <wp:positionV relativeFrom="paragraph">
              <wp:posOffset>514350</wp:posOffset>
            </wp:positionV>
            <wp:extent cx="1776413" cy="1344761"/>
            <wp:effectExtent l="0" t="0" r="0" b="0"/>
            <wp:wrapSquare wrapText="bothSides" distT="228600" distB="228600" distL="228600" distR="228600"/>
            <wp:docPr id="8" name="image3.jpg" descr="Captura de pantalla de la guía del proyecto del profesor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 descr="Captura de pantalla de la guía del proyecto del profesor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76413" cy="134476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36C93585" w14:textId="77777777" w:rsidR="00E46741" w:rsidRDefault="00E46741">
      <w:pPr>
        <w:rPr>
          <w:rFonts w:ascii="Helvetica Neue" w:eastAsia="Helvetica Neue" w:hAnsi="Helvetica Neue" w:cs="Helvetica Neue"/>
        </w:rPr>
      </w:pPr>
    </w:p>
    <w:p w14:paraId="6016FB84" w14:textId="77777777" w:rsidR="00E46741" w:rsidRDefault="00000000">
      <w:pPr>
        <w:numPr>
          <w:ilvl w:val="0"/>
          <w:numId w:val="2"/>
        </w:num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>Utiliza nuestra guía del proyecto del profesor para planificar cómo integrar este proyecto en tu enseñanza. La guía describe los pasos recomendados para cada nivel, incluyendo los enlaces a los códigos pertinentes y consejos útiles.</w:t>
      </w:r>
    </w:p>
    <w:p w14:paraId="6CBBECBD" w14:textId="77777777" w:rsidR="00E46741" w:rsidRDefault="00E46741">
      <w:pPr>
        <w:ind w:left="720"/>
        <w:rPr>
          <w:rFonts w:ascii="Helvetica Neue" w:eastAsia="Helvetica Neue" w:hAnsi="Helvetica Neue" w:cs="Helvetica Neue"/>
        </w:rPr>
      </w:pPr>
    </w:p>
    <w:p w14:paraId="0075FD2F" w14:textId="77777777" w:rsidR="00E46741" w:rsidRDefault="00000000">
      <w:pPr>
        <w:numPr>
          <w:ilvl w:val="0"/>
          <w:numId w:val="2"/>
        </w:numPr>
        <w:rPr>
          <w:rFonts w:ascii="Helvetica Neue" w:eastAsia="Helvetica Neue" w:hAnsi="Helvetica Neue" w:cs="Helvetica Neue"/>
        </w:rPr>
      </w:pPr>
      <w:r>
        <w:rPr>
          <w:rFonts w:ascii="Helvetica Neue" w:eastAsia="Helvetica Neue" w:hAnsi="Helvetica Neue" w:cs="Helvetica Neue"/>
        </w:rPr>
        <w:t xml:space="preserve">Utiliza el </w:t>
      </w:r>
      <w:hyperlink r:id="rId10">
        <w:r>
          <w:rPr>
            <w:rFonts w:ascii="Helvetica Neue" w:eastAsia="Helvetica Neue" w:hAnsi="Helvetica Neue" w:cs="Helvetica Neue"/>
            <w:color w:val="1155CC"/>
            <w:u w:val="single"/>
          </w:rPr>
          <w:t>cuadro de referencia rápida del proyecto</w:t>
        </w:r>
      </w:hyperlink>
      <w:r>
        <w:rPr>
          <w:rFonts w:ascii="Helvetica Neue" w:eastAsia="Helvetica Neue" w:hAnsi="Helvetica Neue" w:cs="Helvetica Neue"/>
        </w:rPr>
        <w:t xml:space="preserve"> como resumen rápido del mismo, incluyendo las normas clave cubiertas y su correspondencia con el nivel de integración.</w:t>
      </w:r>
    </w:p>
    <w:sectPr w:rsidR="00E46741">
      <w:headerReference w:type="default" r:id="rId11"/>
      <w:footerReference w:type="default" r:id="rId12"/>
      <w:headerReference w:type="first" r:id="rId13"/>
      <w:footerReference w:type="first" r:id="rId14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BC8EDC" w14:textId="77777777" w:rsidR="002B3603" w:rsidRDefault="002B3603">
      <w:pPr>
        <w:spacing w:line="240" w:lineRule="auto"/>
      </w:pPr>
      <w:r>
        <w:separator/>
      </w:r>
    </w:p>
  </w:endnote>
  <w:endnote w:type="continuationSeparator" w:id="0">
    <w:p w14:paraId="675A79A6" w14:textId="77777777" w:rsidR="002B3603" w:rsidRDefault="002B360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4E70B8F-FA52-4D49-B165-15C177BFD41D}"/>
  </w:font>
  <w:font w:name="Lexend">
    <w:charset w:val="00"/>
    <w:family w:val="auto"/>
    <w:pitch w:val="default"/>
    <w:embedRegular r:id="rId2" w:fontKey="{CE80EAA1-4F3E-DE40-9503-F6C7099BAA43}"/>
    <w:embedItalic r:id="rId3" w:fontKey="{6A79E1A5-0717-A34F-BED8-5A87111DD115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4" w:fontKey="{E9ECC9ED-C08D-DC4A-8028-8DD25F175FC1}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8" w:fontKey="{CEE5BF77-E62B-4D4C-9BF7-70C74455B177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2F9D9874-4DB6-A243-A887-6ACFF55E105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95F704" w14:textId="77777777" w:rsidR="00E46741" w:rsidRDefault="00000000">
    <w:pPr>
      <w:pStyle w:val="Title"/>
      <w:jc w:val="right"/>
      <w:rPr>
        <w:sz w:val="14"/>
        <w:szCs w:val="14"/>
      </w:rPr>
    </w:pPr>
    <w:bookmarkStart w:id="12" w:name="_heading=h.2n0ml9lwn5ba" w:colFirst="0" w:colLast="0"/>
    <w:bookmarkEnd w:id="12"/>
    <w:r>
      <w:rPr>
        <w:noProof/>
        <w:color w:val="6AA84F"/>
        <w:sz w:val="48"/>
        <w:szCs w:val="48"/>
      </w:rPr>
      <w:drawing>
        <wp:inline distT="114300" distB="114300" distL="114300" distR="114300" wp14:anchorId="0C23B083" wp14:editId="503755A0">
          <wp:extent cx="1376363" cy="351412"/>
          <wp:effectExtent l="0" t="0" r="0" b="0"/>
          <wp:docPr id="7" name="image1.png" descr="Logotipo de micro:bi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Logotipo de micro:bit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76363" cy="35141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0AD01D" w14:textId="77777777" w:rsidR="00E46741" w:rsidRDefault="00E46741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F84F1B" w14:textId="77777777" w:rsidR="002B3603" w:rsidRDefault="002B3603">
      <w:pPr>
        <w:spacing w:line="240" w:lineRule="auto"/>
      </w:pPr>
      <w:r>
        <w:separator/>
      </w:r>
    </w:p>
  </w:footnote>
  <w:footnote w:type="continuationSeparator" w:id="0">
    <w:p w14:paraId="229E4955" w14:textId="77777777" w:rsidR="002B3603" w:rsidRDefault="002B360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okmarkStart w:id="11" w:name="_heading=h.je5ydg2pc76l" w:colFirst="0" w:colLast="0"/>
  <w:bookmarkEnd w:id="11"/>
  <w:p w14:paraId="28332AAA" w14:textId="77777777" w:rsidR="00E46741" w:rsidRDefault="00000000">
    <w:pPr>
      <w:pStyle w:val="Title"/>
      <w:spacing w:after="0"/>
      <w:rPr>
        <w:rFonts w:ascii="Helvetica Neue" w:eastAsia="Helvetica Neue" w:hAnsi="Helvetica Neue" w:cs="Helvetica Neue"/>
        <w:color w:val="00A000"/>
        <w:sz w:val="44"/>
        <w:szCs w:val="44"/>
      </w:rPr>
    </w:pPr>
    <w:r>
      <w:rPr>
        <w:noProof/>
        <w:color w:val="6AA84F"/>
        <w:sz w:val="44"/>
        <w:szCs w:val="44"/>
      </w:rPr>
      <mc:AlternateContent>
        <mc:Choice Requires="wpg">
          <w:drawing>
            <wp:anchor distT="114300" distB="114300" distL="114300" distR="114300" simplePos="0" relativeHeight="251658240" behindDoc="0" locked="0" layoutInCell="1" hidden="0" allowOverlap="1" wp14:anchorId="7EECF53A" wp14:editId="6388A4B5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l="0" t="0" r="0" b="0"/>
              <wp:wrapSquare wrapText="bothSides" distT="114300" distB="114300" distL="114300" distR="114300"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75750" y="3299550"/>
                        <a:ext cx="6340500" cy="960900"/>
                      </a:xfrm>
                      <a:prstGeom prst="rect">
                        <a:avLst/>
                      </a:prstGeom>
                      <a:solidFill>
                        <a:srgbClr val="00A000"/>
                      </a:solidFill>
                      <a:ln w="9525" cap="flat" cmpd="sng">
                        <a:solidFill>
                          <a:srgbClr val="6AA84F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75DCB243" w14:textId="77777777" w:rsidR="00E46741" w:rsidRDefault="00E46741">
                          <w:pPr>
                            <w:spacing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114300" distT="114300" distL="114300" distR="114300" hidden="0" layoutInCell="1" locked="0" relativeHeight="0" simplePos="0">
              <wp:simplePos x="0" y="0"/>
              <wp:positionH relativeFrom="page">
                <wp:posOffset>-461959</wp:posOffset>
              </wp:positionH>
              <wp:positionV relativeFrom="page">
                <wp:posOffset>-19048</wp:posOffset>
              </wp:positionV>
              <wp:extent cx="8448675" cy="342900"/>
              <wp:effectExtent b="0" l="0" r="0" t="0"/>
              <wp:wrapSquare wrapText="bothSides" distB="114300" distT="114300" distL="114300" distR="114300"/>
              <wp:docPr id="5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8448675" cy="3429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rFonts w:ascii="Helvetica Neue" w:eastAsia="Helvetica Neue" w:hAnsi="Helvetica Neue" w:cs="Helvetica Neue"/>
        <w:color w:val="00A000"/>
        <w:sz w:val="44"/>
        <w:szCs w:val="44"/>
      </w:rPr>
      <w:t xml:space="preserve">Integración de la Informática con las Matemáticas - 3.er curso                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8B8BE7" w14:textId="77777777" w:rsidR="00E46741" w:rsidRDefault="00E46741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8446E5"/>
    <w:multiLevelType w:val="multilevel"/>
    <w:tmpl w:val="06E6125A"/>
    <w:lvl w:ilvl="0">
      <w:start w:val="1"/>
      <w:numFmt w:val="bullet"/>
      <w:lvlText w:val="●"/>
      <w:lvlJc w:val="left"/>
      <w:pPr>
        <w:ind w:left="180" w:hanging="18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1AA6095"/>
    <w:multiLevelType w:val="multilevel"/>
    <w:tmpl w:val="1A020D0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6682622F"/>
    <w:multiLevelType w:val="multilevel"/>
    <w:tmpl w:val="F03E087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538325796">
    <w:abstractNumId w:val="2"/>
  </w:num>
  <w:num w:numId="2" w16cid:durableId="909577507">
    <w:abstractNumId w:val="1"/>
  </w:num>
  <w:num w:numId="3" w16cid:durableId="129479499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46741"/>
    <w:rsid w:val="002B3603"/>
    <w:rsid w:val="00335687"/>
    <w:rsid w:val="00DA06A7"/>
    <w:rsid w:val="00E467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A152410"/>
  <w15:docId w15:val="{7CD7DF6D-AB52-1548-9BDD-8858E84EE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exend" w:eastAsia="Lexend" w:hAnsi="Lexend" w:cs="Lexend"/>
        <w:sz w:val="22"/>
        <w:szCs w:val="22"/>
        <w:lang w:val="es-A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rFonts w:ascii="Arial" w:eastAsia="Arial" w:hAnsi="Arial" w:cs="Arial"/>
      <w:color w:val="666666"/>
      <w:sz w:val="30"/>
      <w:szCs w:val="30"/>
    </w:r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mbit.io/us-quickreferenc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UxV+GTpvAVQn+LQLhW45Z9M3dbA==">CgMxLjAyDmguZ3NqM2NnaWliYWExMg5oLmo4cGZ6MzN5aTMyejIOaC5uNXBicm54dzBmc3MyDmgudXp1OThmcWw5bmlkMg5oLjd6dXE4bXdxd2ZoeTIOaC4zYzFtYXE4NW14ejUyDmgueDZtcDJkajFseWhvMg5oLmY4am53OW1lc3F5MjIOaC5ucjYyY2RkaDh5cncyDWgub3dvOHRscWVxaHAyDWguZzFwcWozYWoxNGoyDmguamU1eWRnMnBjNzZsMg5oLjJuMG1sOWx3bjViYTgAciExY05VMDhMWFMyQXpxcHUzMVhwWWtEbV9qeGtDa3JkSE4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658</Words>
  <Characters>3420</Characters>
  <Application>Microsoft Office Word</Application>
  <DocSecurity>0</DocSecurity>
  <Lines>79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4046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Resumen del proyecto</dc:title>
  <dc:subject/>
  <dc:creator>Micro:bit Educational Foundation</dc:creator>
  <cp:keywords/>
  <dc:description/>
  <cp:lastModifiedBy>Corey Rogers</cp:lastModifiedBy>
  <cp:revision>2</cp:revision>
  <dcterms:created xsi:type="dcterms:W3CDTF">2025-12-18T14:59:00Z</dcterms:created>
  <dcterms:modified xsi:type="dcterms:W3CDTF">2025-12-18T15:00:00Z</dcterms:modified>
  <cp:category/>
</cp:coreProperties>
</file>