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Math fact fluency with dice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Mathematics: </w:t>
      </w:r>
      <w:r>
        <w:t xml:space="preserve">Multiplication, Division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Students can use the BBC micro:bit to generate random numbers for practising multiplication and division with whole numbers. Examples include:</w:t>
      </w:r>
    </w:p>
    <w:p>
      <w:pPr>
        <w:spacing/>
        <w:pStyle w:val="ListParagraph"/>
        <w:numPr>
          <w:ilvl w:val="0"/>
          <w:numId w:val="1"/>
        </w:numPr>
      </w:pPr>
      <w:r>
        <w:t xml:space="preserve">Generating random numbers 0-9 to help students memorise multiplication facts for all single-digit number combinations.</w:t>
      </w:r>
    </w:p>
    <w:p>
      <w:pPr>
        <w:spacing/>
        <w:pStyle w:val="ListParagraph"/>
        <w:numPr>
          <w:ilvl w:val="0"/>
          <w:numId w:val="1"/>
        </w:numPr>
      </w:pPr>
      <w:r>
        <w:t xml:space="preserve">Creating equations with two random numbers where students determine the missing number to make the equation true.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Randomly generating numbers to demonstrate understanding of mathematical properties like the commutative or distributive properties.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make random numbers to practise fluency and apply mathematical properties with multiplication and division using the dice project.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dice program to make random numbers to practise fluency and apply mathematical properties with multiplication and division.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dice program to make random numbers to practise fluency and apply mathematical properties with multiplication and division.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Standards</w:t>
      </w:r>
    </w:p>
    <w:p>
      <w:pPr>
        <w:spacing/>
        <w:pStyle w:val="Heading4"/>
      </w:pPr>
      <w:r>
        <w:t xml:space="preserve">Operations and Algebraic Thinking: Multiply and divide within 100</w:t>
      </w:r>
    </w:p>
    <w:p>
      <w:pPr>
        <w:spacing/>
        <w:pStyle w:val="ListParagraph"/>
        <w:numPr>
          <w:ilvl w:val="0"/>
          <w:numId w:val="1"/>
        </w:numPr>
      </w:pPr>
      <w:r>
        <w:t xml:space="preserve">3.OA.C.7 Fluently multiply and divide within 100, using strategies such as the relationship between multiplication and division (e.g., knowing that 8 × 5 = 40, one knows 40 ÷ 5 = 8) or properties of operations. By the end of Grade 3, know from memory all products of two one-digit numbers.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3.OA.B.5 Apply properties of operations as strategies to multiply and divide.</w:t>
      </w:r>
    </w:p>
    <w:p>
      <w:pPr>
        <w:spacing/>
      </w:pPr>
      <w:r>
        <w:t xml:space="preserve">Examples:</w:t>
      </w:r>
    </w:p>
    <w:p>
      <w:pPr>
        <w:spacing/>
      </w:pPr>
      <w:r>
        <w:t xml:space="preserve">If 6 × 4 = 24 is known, then 4 × 6 = 24 is also known. (Commutative property of multiplication.)</w:t>
      </w:r>
    </w:p>
    <w:p>
      <w:pPr>
        <w:spacing/>
      </w:pPr>
      <w:r>
        <w:t xml:space="preserve">3 × 5 × 2 can be found by 3 × 5 = 15, then 15 × 2 = 30, or by 5 × 2 = 10, then 3 × 10 = 30. (Associative property of multiplication.)</w:t>
      </w:r>
    </w:p>
    <w:p>
      <w:pPr>
        <w:spacing/>
      </w:pPr>
      <w:r>
        <w:t xml:space="preserve">Knowing that 8 × 5 = 40 and 8 × 2 = 16, one can find 8 × 7 as 8 × (5 + 2) = (8 × 5) + (8 × 2) = 40 + 16 = 56. (Distributive property.)</w:t>
      </w:r>
    </w:p>
    <w:p>
      <w:pPr>
        <w:spacing/>
        <w:pStyle w:val="Heading2"/>
      </w:pPr>
      <w:r>
        <w:t xml:space="preserve">CA CS Standards 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  <w:r/>
    </w:p>
    <w:p>
      <w:pPr>
        <w:spacing/>
      </w:pPr>
      <w:r/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6hd4gzjvc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6hd4gzjvc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9dzputcri8jkavp4kv04o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2026-03-17T16:27:04Z</dcterms:created>
  <dcterms:modified xsi:type="dcterms:W3CDTF">2026-03-17T16:27:04Z</dcterms:modified>
</cp:coreProperties>
</file>